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ПОСТАНОВЛЕНИЕ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  <w:r>
        <w:rPr>
          <w:rFonts w:ascii="Arial" w:hAnsi="Arial" w:cs="Arial"/>
          <w:b/>
          <w:bCs/>
          <w:color w:val="000000"/>
        </w:rPr>
        <w:t xml:space="preserve">администрации сельского поселения </w:t>
      </w:r>
      <w:r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Усманского муниципального района Липецкой области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от </w:t>
      </w:r>
      <w:r>
        <w:rPr>
          <w:rFonts w:ascii="Arial" w:hAnsi="Arial" w:cs="Arial"/>
          <w:b/>
          <w:bCs/>
          <w:color w:val="000000"/>
        </w:rPr>
        <w:t>11</w:t>
      </w:r>
      <w:r>
        <w:rPr>
          <w:rFonts w:ascii="Arial" w:hAnsi="Arial" w:cs="Arial"/>
          <w:b/>
          <w:bCs/>
          <w:color w:val="000000"/>
        </w:rPr>
        <w:t xml:space="preserve"> ноября 2024 года 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с.</w:t>
      </w:r>
      <w:r>
        <w:rPr>
          <w:rFonts w:ascii="Arial" w:hAnsi="Arial" w:cs="Arial"/>
          <w:b/>
          <w:bCs/>
          <w:color w:val="000000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</w:rPr>
        <w:t>Куликово</w:t>
      </w:r>
      <w:proofErr w:type="gramEnd"/>
      <w:r>
        <w:rPr>
          <w:rFonts w:ascii="Arial" w:hAnsi="Arial" w:cs="Arial"/>
          <w:b/>
          <w:bCs/>
          <w:color w:val="000000"/>
        </w:rPr>
        <w:t xml:space="preserve">                               </w:t>
      </w:r>
      <w:r>
        <w:rPr>
          <w:rFonts w:ascii="Arial" w:hAnsi="Arial" w:cs="Arial"/>
          <w:b/>
          <w:bCs/>
          <w:color w:val="000000"/>
        </w:rPr>
        <w:t xml:space="preserve"> №</w:t>
      </w:r>
      <w:r>
        <w:rPr>
          <w:rFonts w:ascii="Arial" w:hAnsi="Arial" w:cs="Arial"/>
          <w:b/>
          <w:bCs/>
          <w:color w:val="000000"/>
        </w:rPr>
        <w:t>98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 мерах поддержки участников специальной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военной операции и членов их семей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соответствии с Законом Российской Федерации от 09.10.1992 № 3612- 1 "Основы законодательства Российской Федерации о культуре", поручением Президента Российской Федерации от 19.10.2022 № Пр-1978 по вопросам оказания поддержки гражданам Российской Федерации, призванным на военную службу по мобилизации, и членам их семей, Законом Липецкой области от 21.10.2022г. № 205-03 "О мерах социальной поддержки членов семьи лиц, принимающих участие в специальной военной операции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на территориях Украины, Донецкой Народной Республики, Луганской Народной Республики, Запорожской и Херсонской областей", на основании приказа управления культуры и искусства Липецкой области от 05.11.2024г. № 317 "О мерах поддержки участников специальной военной операции и членов их семей при посещении организаций культуры", администрация сельского поселения </w:t>
      </w:r>
      <w:r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 Российской Федерации</w:t>
      </w:r>
      <w:proofErr w:type="gramEnd"/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1.Установить льготы при посещении мероприятий, проводимых МБУК "Досуговый центр администрации сельского поселения </w:t>
      </w:r>
      <w:r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сельсовет", следующим категориям участников специальной военной операции и членов их семей (супруги, дети, родители) (в том числе в случае гибели (смерти) участников специальной военной операции): 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-лицам, призванным на военную службу и службу в войсках </w:t>
      </w:r>
      <w:proofErr w:type="gramStart"/>
      <w:r>
        <w:rPr>
          <w:rFonts w:ascii="Arial" w:hAnsi="Arial" w:cs="Arial"/>
          <w:color w:val="000000"/>
        </w:rPr>
        <w:t>национальной</w:t>
      </w:r>
      <w:proofErr w:type="gramEnd"/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гвардии по мобилизации; 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-лицам, заключившим контракт о прохождении военной службы с Минобороны России или находящиеся на службе в национальной гвардии (при условии их участия в СВО);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-лицам, заключившим контракт о пребывании в добровольческом формировании (о добровольном содействии в выполнении задач, возложенных на ВС РФ или национальную гвардию);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-иным лицам, которые по заданию федерального органа исполнительной власти, Следственного комитета Российской Федерации, органов прокуратуры Российской Федерации выполняют задачи, обеспечивают выполнение или содействуют выполнению задач в ходе СВО;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иным лицам, которые по заданию федерального органа исполнительной власти, Следственного комитета Российской Федерации, органов прокуратуры Российской Федерации выполняют задачи, обеспечивают выполнение или содействуют выполнению задач в ходе СВО.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 2.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>3.Настоящее постановление вступает в силу с момента официального опубликования.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И.о</w:t>
      </w:r>
      <w:proofErr w:type="gramStart"/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Г</w:t>
      </w:r>
      <w:proofErr w:type="gramEnd"/>
      <w:r>
        <w:rPr>
          <w:rFonts w:ascii="Arial" w:hAnsi="Arial" w:cs="Arial"/>
          <w:color w:val="000000"/>
        </w:rPr>
        <w:t>лав</w:t>
      </w:r>
      <w:r>
        <w:rPr>
          <w:rFonts w:ascii="Arial" w:hAnsi="Arial" w:cs="Arial"/>
          <w:color w:val="000000"/>
        </w:rPr>
        <w:t>ы</w:t>
      </w:r>
      <w:proofErr w:type="spellEnd"/>
      <w:r>
        <w:rPr>
          <w:rFonts w:ascii="Arial" w:hAnsi="Arial" w:cs="Arial"/>
          <w:color w:val="000000"/>
        </w:rPr>
        <w:t xml:space="preserve"> администрации</w:t>
      </w:r>
    </w:p>
    <w:p w:rsidR="004536C4" w:rsidRDefault="004536C4" w:rsidP="004536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сельского поселения</w:t>
      </w:r>
    </w:p>
    <w:p w:rsidR="004536C4" w:rsidRDefault="004536C4" w:rsidP="004536C4">
      <w:pPr>
        <w:pStyle w:val="a3"/>
        <w:shd w:val="clear" w:color="auto" w:fill="FFFFFF"/>
        <w:tabs>
          <w:tab w:val="left" w:pos="7212"/>
        </w:tabs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сельсовет: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proofErr w:type="spellStart"/>
      <w:r>
        <w:rPr>
          <w:rFonts w:ascii="Arial" w:hAnsi="Arial" w:cs="Arial"/>
          <w:color w:val="000000"/>
        </w:rPr>
        <w:t>В.А.</w:t>
      </w:r>
      <w:bookmarkStart w:id="0" w:name="_GoBack"/>
      <w:bookmarkEnd w:id="0"/>
      <w:r>
        <w:rPr>
          <w:rFonts w:ascii="Arial" w:hAnsi="Arial" w:cs="Arial"/>
          <w:color w:val="000000"/>
        </w:rPr>
        <w:t>Куницына</w:t>
      </w:r>
      <w:proofErr w:type="spellEnd"/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6C4"/>
    <w:rsid w:val="004536C4"/>
    <w:rsid w:val="0093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3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3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3665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289827157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701831604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4433758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2742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35955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96904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538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24167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30412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588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2024-11-11T13:38:00Z</cp:lastPrinted>
  <dcterms:created xsi:type="dcterms:W3CDTF">2024-11-11T13:30:00Z</dcterms:created>
  <dcterms:modified xsi:type="dcterms:W3CDTF">2024-11-11T13:42:00Z</dcterms:modified>
</cp:coreProperties>
</file>